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6A6A8D" w:rsidRPr="006A6A8D">
        <w:rPr>
          <w:sz w:val="26"/>
          <w:szCs w:val="26"/>
        </w:rPr>
        <w:t xml:space="preserve">ООО «Завод </w:t>
      </w:r>
      <w:proofErr w:type="spellStart"/>
      <w:r w:rsidR="006A6A8D" w:rsidRPr="006A6A8D">
        <w:rPr>
          <w:sz w:val="26"/>
          <w:szCs w:val="26"/>
        </w:rPr>
        <w:t>синтанолов</w:t>
      </w:r>
      <w:proofErr w:type="spellEnd"/>
      <w:r w:rsidR="006A6A8D" w:rsidRPr="006A6A8D">
        <w:rPr>
          <w:sz w:val="26"/>
          <w:szCs w:val="26"/>
        </w:rPr>
        <w:t>»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6A6A8D">
        <w:rPr>
          <w:sz w:val="26"/>
          <w:szCs w:val="26"/>
        </w:rPr>
        <w:t xml:space="preserve">Линейный </w:t>
      </w:r>
      <w:proofErr w:type="spellStart"/>
      <w:r w:rsidR="006A6A8D">
        <w:rPr>
          <w:sz w:val="26"/>
          <w:szCs w:val="26"/>
        </w:rPr>
        <w:t>алкилбензол</w:t>
      </w:r>
      <w:proofErr w:type="spellEnd"/>
      <w:r w:rsidR="006A6A8D" w:rsidRPr="006A6A8D">
        <w:rPr>
          <w:sz w:val="26"/>
          <w:szCs w:val="26"/>
        </w:rPr>
        <w:t xml:space="preserve"> ЛАБ, Марки А </w:t>
      </w:r>
    </w:p>
    <w:p w:rsidR="006576AC" w:rsidRPr="0091720D" w:rsidRDefault="00AD15C5" w:rsidP="006A6A8D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BF7449" w:rsidRPr="0091720D" w:rsidRDefault="006A6A8D" w:rsidP="003A0180">
      <w:pPr>
        <w:pStyle w:val="a3"/>
        <w:spacing w:before="120" w:beforeAutospacing="0"/>
        <w:rPr>
          <w:b/>
          <w:sz w:val="26"/>
          <w:szCs w:val="26"/>
        </w:rPr>
      </w:pPr>
      <w:r>
        <w:t>25,00</w:t>
      </w:r>
      <w:r w:rsidR="004101E9">
        <w:t xml:space="preserve"> </w:t>
      </w:r>
      <w:r w:rsidR="00BF7449" w:rsidRPr="0091720D">
        <w:rPr>
          <w:sz w:val="26"/>
          <w:szCs w:val="26"/>
        </w:rPr>
        <w:t xml:space="preserve"> тонн</w:t>
      </w:r>
      <w:r w:rsidR="00AD15C5" w:rsidRPr="0091720D">
        <w:rPr>
          <w:sz w:val="26"/>
          <w:szCs w:val="26"/>
        </w:rPr>
        <w:br/>
      </w:r>
      <w:r w:rsidR="006B4EE8" w:rsidRPr="0091720D">
        <w:rPr>
          <w:b/>
          <w:sz w:val="26"/>
          <w:szCs w:val="26"/>
        </w:rPr>
        <w:br/>
      </w:r>
      <w:r w:rsidR="00AD15C5"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="00AD15C5" w:rsidRPr="0091720D">
        <w:rPr>
          <w:b/>
          <w:sz w:val="26"/>
          <w:szCs w:val="26"/>
        </w:rPr>
        <w:br/>
      </w:r>
      <w:r>
        <w:rPr>
          <w:sz w:val="26"/>
          <w:szCs w:val="26"/>
        </w:rPr>
        <w:t>02.04.2020</w:t>
      </w:r>
    </w:p>
    <w:p w:rsidR="00AD15C5" w:rsidRPr="0091720D" w:rsidRDefault="00AD15C5" w:rsidP="003A0180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(Акт</w:t>
      </w:r>
      <w:r w:rsidR="009A421A" w:rsidRPr="0091720D">
        <w:rPr>
          <w:b/>
          <w:sz w:val="26"/>
          <w:szCs w:val="26"/>
        </w:rPr>
        <w:t xml:space="preserve"> </w:t>
      </w:r>
      <w:r w:rsidR="009A421A" w:rsidRPr="0091720D">
        <w:rPr>
          <w:sz w:val="26"/>
          <w:szCs w:val="26"/>
        </w:rPr>
        <w:t>о нарушении обязат</w:t>
      </w:r>
      <w:r w:rsidR="00EA1ABA" w:rsidRPr="0091720D">
        <w:rPr>
          <w:sz w:val="26"/>
          <w:szCs w:val="26"/>
        </w:rPr>
        <w:t>ельс</w:t>
      </w:r>
      <w:r w:rsidR="006A6A8D">
        <w:rPr>
          <w:sz w:val="26"/>
          <w:szCs w:val="26"/>
        </w:rPr>
        <w:t>тв участником торгов от 07.04.2020</w:t>
      </w:r>
      <w:r w:rsidR="009A421A" w:rsidRPr="0091720D">
        <w:rPr>
          <w:sz w:val="26"/>
          <w:szCs w:val="26"/>
        </w:rPr>
        <w:t>)</w:t>
      </w:r>
      <w:r w:rsidR="00E93848" w:rsidRPr="0091720D">
        <w:rPr>
          <w:sz w:val="26"/>
          <w:szCs w:val="26"/>
        </w:rPr>
        <w:t>:</w:t>
      </w:r>
    </w:p>
    <w:p w:rsidR="000E6320" w:rsidRPr="0091720D" w:rsidRDefault="000E6320" w:rsidP="00444876">
      <w:pPr>
        <w:pStyle w:val="a3"/>
        <w:spacing w:before="120" w:beforeAutospacing="0"/>
        <w:jc w:val="both"/>
        <w:rPr>
          <w:sz w:val="26"/>
          <w:szCs w:val="26"/>
        </w:rPr>
      </w:pPr>
      <w:r w:rsidRPr="0091720D">
        <w:rPr>
          <w:sz w:val="26"/>
          <w:szCs w:val="26"/>
        </w:rPr>
        <w:t xml:space="preserve">            Учитывая решение Дисциплинарной комиссии (Протокол № </w:t>
      </w:r>
      <w:r w:rsidR="006A6A8D">
        <w:rPr>
          <w:sz w:val="26"/>
          <w:szCs w:val="26"/>
        </w:rPr>
        <w:t>4</w:t>
      </w:r>
      <w:r w:rsidRPr="0091720D">
        <w:rPr>
          <w:sz w:val="26"/>
          <w:szCs w:val="26"/>
        </w:rPr>
        <w:t xml:space="preserve"> от </w:t>
      </w:r>
      <w:r w:rsidR="006A6A8D">
        <w:rPr>
          <w:sz w:val="26"/>
          <w:szCs w:val="26"/>
        </w:rPr>
        <w:t>06.04.2020</w:t>
      </w:r>
      <w:r w:rsidRPr="0091720D">
        <w:rPr>
          <w:sz w:val="26"/>
          <w:szCs w:val="26"/>
        </w:rPr>
        <w:t xml:space="preserve">) </w:t>
      </w:r>
      <w:r w:rsidR="00620840" w:rsidRPr="0091720D">
        <w:rPr>
          <w:sz w:val="26"/>
          <w:szCs w:val="26"/>
        </w:rPr>
        <w:t xml:space="preserve">и руководствуясь пунктом 1.8.3 </w:t>
      </w:r>
      <w:r w:rsidRPr="0091720D">
        <w:rPr>
          <w:sz w:val="26"/>
          <w:szCs w:val="26"/>
        </w:rPr>
        <w:t xml:space="preserve">«Правил проведения </w:t>
      </w:r>
      <w:r w:rsidR="00620840" w:rsidRPr="0091720D">
        <w:rPr>
          <w:sz w:val="26"/>
          <w:szCs w:val="26"/>
        </w:rPr>
        <w:t>организованных торгов в отделах</w:t>
      </w:r>
      <w:r w:rsidRPr="0091720D">
        <w:rPr>
          <w:sz w:val="26"/>
          <w:szCs w:val="26"/>
        </w:rPr>
        <w:t xml:space="preserve"> товарного рынка Акционерного общества «Биржа «Санкт-Петербург» за неисполнение </w:t>
      </w:r>
      <w:r w:rsidR="00B661F5" w:rsidRPr="0091720D">
        <w:rPr>
          <w:sz w:val="26"/>
          <w:szCs w:val="26"/>
        </w:rPr>
        <w:t>условий Договора №</w:t>
      </w:r>
      <w:r w:rsidR="00BF7449" w:rsidRPr="0091720D">
        <w:rPr>
          <w:sz w:val="26"/>
          <w:szCs w:val="26"/>
        </w:rPr>
        <w:t xml:space="preserve"> </w:t>
      </w:r>
      <w:r w:rsidR="006A6A8D">
        <w:rPr>
          <w:sz w:val="26"/>
          <w:szCs w:val="26"/>
        </w:rPr>
        <w:t>16135</w:t>
      </w:r>
      <w:r w:rsidR="00BF7449" w:rsidRPr="0091720D">
        <w:rPr>
          <w:sz w:val="26"/>
          <w:szCs w:val="26"/>
        </w:rPr>
        <w:t>, Дисциплинарной комиссией АО «Биржа «Санкт-Петербург» принято решение о взыскании с</w:t>
      </w:r>
      <w:r w:rsidR="0091720D">
        <w:rPr>
          <w:sz w:val="26"/>
          <w:szCs w:val="26"/>
        </w:rPr>
        <w:t xml:space="preserve"> </w:t>
      </w:r>
      <w:r w:rsidR="006A6A8D" w:rsidRPr="006A6A8D">
        <w:rPr>
          <w:sz w:val="26"/>
          <w:szCs w:val="26"/>
        </w:rPr>
        <w:t xml:space="preserve">ООО «Завод </w:t>
      </w:r>
      <w:proofErr w:type="spellStart"/>
      <w:r w:rsidR="006A6A8D" w:rsidRPr="006A6A8D">
        <w:rPr>
          <w:sz w:val="26"/>
          <w:szCs w:val="26"/>
        </w:rPr>
        <w:t>синтанолов</w:t>
      </w:r>
      <w:proofErr w:type="spellEnd"/>
      <w:r w:rsidR="006A6A8D" w:rsidRPr="006A6A8D">
        <w:rPr>
          <w:sz w:val="26"/>
          <w:szCs w:val="26"/>
        </w:rPr>
        <w:t>»</w:t>
      </w:r>
      <w:r w:rsidR="006A6A8D">
        <w:rPr>
          <w:sz w:val="26"/>
          <w:szCs w:val="26"/>
        </w:rPr>
        <w:t xml:space="preserve"> </w:t>
      </w:r>
      <w:bookmarkStart w:id="0" w:name="_GoBack"/>
      <w:bookmarkEnd w:id="0"/>
      <w:r w:rsidR="00BF7449" w:rsidRPr="0091720D">
        <w:rPr>
          <w:sz w:val="26"/>
          <w:szCs w:val="26"/>
        </w:rPr>
        <w:t xml:space="preserve">штрафа в размере </w:t>
      </w:r>
      <w:r w:rsidR="00B661F5" w:rsidRPr="0091720D">
        <w:rPr>
          <w:sz w:val="26"/>
          <w:szCs w:val="26"/>
        </w:rPr>
        <w:t>5 % от суммы объёма невыполненных обязательств по Договору</w:t>
      </w:r>
      <w:r w:rsidR="00BF7449" w:rsidRPr="0091720D">
        <w:rPr>
          <w:sz w:val="26"/>
          <w:szCs w:val="26"/>
        </w:rPr>
        <w:t>.</w:t>
      </w:r>
    </w:p>
    <w:sectPr w:rsidR="000E6320" w:rsidRPr="0091720D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A018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731033"/>
    <w:rsid w:val="007458C8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918AC"/>
    <w:rsid w:val="00AD15C5"/>
    <w:rsid w:val="00B21094"/>
    <w:rsid w:val="00B33AB3"/>
    <w:rsid w:val="00B5087A"/>
    <w:rsid w:val="00B6001B"/>
    <w:rsid w:val="00B661F5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52D73"/>
    <w:rsid w:val="00E61860"/>
    <w:rsid w:val="00E73E6E"/>
    <w:rsid w:val="00E75560"/>
    <w:rsid w:val="00E76842"/>
    <w:rsid w:val="00E86931"/>
    <w:rsid w:val="00E93848"/>
    <w:rsid w:val="00E94D93"/>
    <w:rsid w:val="00EA1ABA"/>
    <w:rsid w:val="00F023AE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290F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CD66-5C7A-421F-A452-E5CEA0E4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Мария Андреева</cp:lastModifiedBy>
  <cp:revision>35</cp:revision>
  <dcterms:created xsi:type="dcterms:W3CDTF">2018-05-29T07:09:00Z</dcterms:created>
  <dcterms:modified xsi:type="dcterms:W3CDTF">2020-04-06T12:38:00Z</dcterms:modified>
</cp:coreProperties>
</file>